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02" w:rsidRPr="00704202" w:rsidRDefault="00704202" w:rsidP="00704202">
      <w:pPr>
        <w:pBdr>
          <w:bottom w:val="single" w:sz="6" w:space="4" w:color="DDDDDD"/>
        </w:pBdr>
        <w:shd w:val="clear" w:color="auto" w:fill="FFFFFF"/>
        <w:spacing w:before="225" w:after="225" w:line="360" w:lineRule="atLeast"/>
        <w:outlineLvl w:val="1"/>
        <w:rPr>
          <w:rFonts w:ascii="Segoe UI" w:eastAsia="Times New Roman" w:hAnsi="Segoe UI" w:cs="Segoe UI"/>
          <w:color w:val="198BC4"/>
          <w:sz w:val="36"/>
          <w:szCs w:val="36"/>
        </w:rPr>
      </w:pPr>
      <w:r w:rsidRPr="00704202">
        <w:rPr>
          <w:rFonts w:ascii="Segoe UI" w:eastAsia="Times New Roman" w:hAnsi="Segoe UI" w:cs="Segoe UI"/>
          <w:color w:val="198BC4"/>
          <w:sz w:val="36"/>
          <w:szCs w:val="36"/>
        </w:rPr>
        <w:t>Изменения в ЕГЭ 2019 - последние новости ФИПИ</w:t>
      </w:r>
    </w:p>
    <w:p w:rsidR="00704202" w:rsidRPr="00704202" w:rsidRDefault="00704202" w:rsidP="00704202">
      <w:pPr>
        <w:shd w:val="clear" w:color="auto" w:fill="FFFFFF"/>
        <w:spacing w:after="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</w:rPr>
      </w:pPr>
      <w:r w:rsidRPr="00704202">
        <w:rPr>
          <w:rFonts w:ascii="Arial" w:eastAsia="Times New Roman" w:hAnsi="Arial" w:cs="Arial"/>
          <w:color w:val="353333"/>
          <w:sz w:val="27"/>
          <w:szCs w:val="27"/>
        </w:rPr>
        <w:t>На официальном сайте </w:t>
      </w:r>
      <w:hyperlink r:id="rId4" w:history="1">
        <w:r w:rsidRPr="00704202">
          <w:rPr>
            <w:rFonts w:ascii="Arial" w:eastAsia="Times New Roman" w:hAnsi="Arial" w:cs="Arial"/>
            <w:color w:val="1570A6"/>
            <w:sz w:val="24"/>
            <w:szCs w:val="24"/>
            <w:u w:val="single"/>
          </w:rPr>
          <w:t>ФИПИ</w:t>
        </w:r>
      </w:hyperlink>
      <w:r w:rsidRPr="00704202">
        <w:rPr>
          <w:rFonts w:ascii="Arial" w:eastAsia="Times New Roman" w:hAnsi="Arial" w:cs="Arial"/>
          <w:color w:val="353333"/>
          <w:sz w:val="27"/>
          <w:szCs w:val="27"/>
        </w:rPr>
        <w:t> вместе с демоверсиями ЕГЭ 2019 года опубликована справка о планируемых изменениях в КИМ по всем предметам.</w:t>
      </w:r>
    </w:p>
    <w:p w:rsidR="00704202" w:rsidRPr="00704202" w:rsidRDefault="00704202" w:rsidP="00704202">
      <w:pPr>
        <w:shd w:val="clear" w:color="auto" w:fill="FFFFFF"/>
        <w:spacing w:before="225" w:after="225" w:line="330" w:lineRule="atLeast"/>
        <w:jc w:val="center"/>
        <w:outlineLvl w:val="2"/>
        <w:rPr>
          <w:rFonts w:ascii="Segoe UI" w:eastAsia="Times New Roman" w:hAnsi="Segoe UI" w:cs="Segoe UI"/>
          <w:color w:val="5D5D57"/>
          <w:sz w:val="33"/>
          <w:szCs w:val="33"/>
        </w:rPr>
      </w:pPr>
      <w:r w:rsidRPr="00704202">
        <w:rPr>
          <w:rFonts w:ascii="Segoe UI" w:eastAsia="Times New Roman" w:hAnsi="Segoe UI" w:cs="Segoe UI"/>
          <w:color w:val="5D5D57"/>
          <w:sz w:val="33"/>
          <w:szCs w:val="33"/>
        </w:rPr>
        <w:t>Изменения в ЕГЭ 2019 - справка от ФИПИ</w:t>
      </w:r>
    </w:p>
    <w:p w:rsidR="00704202" w:rsidRPr="00704202" w:rsidRDefault="00704202" w:rsidP="00704202">
      <w:pPr>
        <w:shd w:val="clear" w:color="auto" w:fill="FFFFFF"/>
        <w:spacing w:after="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</w:rPr>
      </w:pPr>
      <w:r w:rsidRPr="00704202">
        <w:rPr>
          <w:rFonts w:ascii="Arial" w:eastAsia="Times New Roman" w:hAnsi="Arial" w:cs="Arial"/>
          <w:b/>
          <w:bCs/>
          <w:color w:val="353333"/>
          <w:sz w:val="27"/>
        </w:rPr>
        <w:t>Справка об изменениях в КИМ ЕГЭ 2019 г.</w:t>
      </w:r>
    </w:p>
    <w:p w:rsidR="00704202" w:rsidRPr="00704202" w:rsidRDefault="00704202" w:rsidP="00704202">
      <w:pPr>
        <w:shd w:val="clear" w:color="auto" w:fill="FFFFFF"/>
        <w:spacing w:after="15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</w:rPr>
      </w:pPr>
      <w:r w:rsidRPr="00704202">
        <w:rPr>
          <w:rFonts w:ascii="Arial" w:eastAsia="Times New Roman" w:hAnsi="Arial" w:cs="Arial"/>
          <w:color w:val="353333"/>
          <w:sz w:val="27"/>
          <w:szCs w:val="27"/>
        </w:rPr>
        <w:t>В КИМ по всем учебным предметам введены дополнительные инструкции-напоминания для участников ЕГЭ о проверке записи ответов на бланках №1 и №2 под соответствующими номерами заданий.</w:t>
      </w:r>
    </w:p>
    <w:p w:rsidR="00704202" w:rsidRDefault="00704202" w:rsidP="00704202">
      <w:pPr>
        <w:shd w:val="clear" w:color="auto" w:fill="FFFFFF"/>
        <w:spacing w:after="15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</w:rPr>
      </w:pPr>
      <w:r w:rsidRPr="00704202">
        <w:rPr>
          <w:rFonts w:ascii="Arial" w:eastAsia="Times New Roman" w:hAnsi="Arial" w:cs="Arial"/>
          <w:color w:val="353333"/>
          <w:sz w:val="27"/>
          <w:szCs w:val="27"/>
        </w:rPr>
        <w:t>Все изменения в КИМ ЕГЭ не носят принципиального характера. По большинству предметов проводится уточнение формулировок заданий и совершенствование системы оценивания заданий для повышения дифференцирующей способности экзаменационной работы</w:t>
      </w:r>
    </w:p>
    <w:p w:rsidR="00704202" w:rsidRDefault="00704202" w:rsidP="00704202">
      <w:pPr>
        <w:shd w:val="clear" w:color="auto" w:fill="FFFFFF"/>
        <w:spacing w:after="0" w:line="360" w:lineRule="atLeast"/>
        <w:ind w:firstLine="225"/>
        <w:jc w:val="both"/>
        <w:rPr>
          <w:rFonts w:ascii="Arial" w:eastAsia="Times New Roman" w:hAnsi="Arial" w:cs="Arial"/>
          <w:b/>
          <w:bCs/>
          <w:color w:val="353333"/>
          <w:sz w:val="27"/>
        </w:rPr>
      </w:pPr>
      <w:r w:rsidRPr="00704202">
        <w:rPr>
          <w:rFonts w:ascii="Arial" w:eastAsia="Times New Roman" w:hAnsi="Arial" w:cs="Arial"/>
          <w:b/>
          <w:bCs/>
          <w:color w:val="353333"/>
          <w:sz w:val="27"/>
        </w:rPr>
        <w:t>Таблица изменений в КИМ ЕГЭ 2019 года с официального сайта ФИПИ</w:t>
      </w:r>
    </w:p>
    <w:p w:rsidR="00704202" w:rsidRPr="00704202" w:rsidRDefault="00704202" w:rsidP="00704202">
      <w:pPr>
        <w:shd w:val="clear" w:color="auto" w:fill="FFFFFF"/>
        <w:spacing w:after="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9"/>
        <w:gridCol w:w="6996"/>
      </w:tblGrid>
      <w:tr w:rsidR="00704202" w:rsidRPr="00704202" w:rsidTr="0070420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04202" w:rsidRPr="00704202" w:rsidRDefault="00704202" w:rsidP="0070420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</w:rPr>
            </w:pPr>
            <w:r w:rsidRPr="00704202">
              <w:rPr>
                <w:rFonts w:ascii="Arial" w:eastAsia="Times New Roman" w:hAnsi="Arial" w:cs="Arial"/>
                <w:b/>
                <w:bCs/>
                <w:color w:val="353333"/>
                <w:sz w:val="21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04202" w:rsidRPr="00704202" w:rsidRDefault="00704202" w:rsidP="0070420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</w:rPr>
            </w:pPr>
            <w:r w:rsidRPr="00704202">
              <w:rPr>
                <w:rFonts w:ascii="Arial" w:eastAsia="Times New Roman" w:hAnsi="Arial" w:cs="Arial"/>
                <w:b/>
                <w:bCs/>
                <w:color w:val="353333"/>
                <w:sz w:val="21"/>
              </w:rPr>
              <w:t>Изменения в КИМ ЕГЭ 2019</w:t>
            </w:r>
          </w:p>
        </w:tc>
      </w:tr>
      <w:tr w:rsidR="00704202" w:rsidRPr="00704202" w:rsidTr="0070420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04202" w:rsidRPr="00704202" w:rsidRDefault="00704202" w:rsidP="0070420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</w:rPr>
            </w:pPr>
            <w:r w:rsidRPr="00704202">
              <w:rPr>
                <w:rFonts w:ascii="Arial" w:eastAsia="Times New Roman" w:hAnsi="Arial" w:cs="Arial"/>
                <w:color w:val="353333"/>
                <w:sz w:val="21"/>
                <w:szCs w:val="21"/>
              </w:rPr>
              <w:t>Математика География Физика Химия Информатика и ИКТ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04202" w:rsidRPr="00704202" w:rsidRDefault="00704202" w:rsidP="0070420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</w:rPr>
            </w:pPr>
            <w:r w:rsidRPr="00704202">
              <w:rPr>
                <w:rFonts w:ascii="Arial" w:eastAsia="Times New Roman" w:hAnsi="Arial" w:cs="Arial"/>
                <w:color w:val="353333"/>
                <w:sz w:val="21"/>
                <w:szCs w:val="21"/>
              </w:rPr>
              <w:t>Изменений нет</w:t>
            </w:r>
          </w:p>
        </w:tc>
      </w:tr>
      <w:tr w:rsidR="00704202" w:rsidRPr="00704202" w:rsidTr="0070420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04202" w:rsidRPr="00704202" w:rsidRDefault="00704202" w:rsidP="0070420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</w:rPr>
            </w:pPr>
            <w:r w:rsidRPr="00704202">
              <w:rPr>
                <w:rFonts w:ascii="Arial" w:eastAsia="Times New Roman" w:hAnsi="Arial" w:cs="Arial"/>
                <w:color w:val="353333"/>
                <w:sz w:val="21"/>
                <w:szCs w:val="21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04202" w:rsidRPr="00704202" w:rsidRDefault="00704202" w:rsidP="0070420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</w:rPr>
            </w:pPr>
            <w:r w:rsidRPr="00704202">
              <w:rPr>
                <w:rFonts w:ascii="Arial" w:eastAsia="Times New Roman" w:hAnsi="Arial" w:cs="Arial"/>
                <w:color w:val="353333"/>
                <w:sz w:val="21"/>
                <w:szCs w:val="21"/>
              </w:rPr>
              <w:t>Увеличено количество заданий в экзаменационной работе с 26 до 27 за счёт введения нового задания (21), проверяющего умение проводить пунктуационный анализ текста. Изменён формат заданий 2, 9–12. Расширен диапазон проверяемых орфографических и пунктуационных умений. Уточнён уровень сложности отдельных заданий. Уточнена формулировка задания 27 с развёрнутым ответом. Уточнены критерии оценивания задания 27.</w:t>
            </w:r>
          </w:p>
        </w:tc>
      </w:tr>
      <w:tr w:rsidR="00704202" w:rsidRPr="00704202" w:rsidTr="0070420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04202" w:rsidRPr="00704202" w:rsidRDefault="00704202" w:rsidP="0070420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</w:rPr>
            </w:pPr>
            <w:r w:rsidRPr="00704202">
              <w:rPr>
                <w:rFonts w:ascii="Arial" w:eastAsia="Times New Roman" w:hAnsi="Arial" w:cs="Arial"/>
                <w:color w:val="353333"/>
                <w:sz w:val="21"/>
                <w:szCs w:val="21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04202" w:rsidRPr="00704202" w:rsidRDefault="00704202" w:rsidP="0070420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</w:rPr>
            </w:pPr>
            <w:r w:rsidRPr="00704202">
              <w:rPr>
                <w:rFonts w:ascii="Arial" w:eastAsia="Times New Roman" w:hAnsi="Arial" w:cs="Arial"/>
                <w:color w:val="353333"/>
                <w:sz w:val="21"/>
                <w:szCs w:val="21"/>
              </w:rPr>
              <w:t xml:space="preserve">Изменена модель задания в линии 2 (вместо двухбалльного задания с множественным выбором предложено </w:t>
            </w:r>
            <w:proofErr w:type="spellStart"/>
            <w:r w:rsidRPr="00704202">
              <w:rPr>
                <w:rFonts w:ascii="Arial" w:eastAsia="Times New Roman" w:hAnsi="Arial" w:cs="Arial"/>
                <w:color w:val="353333"/>
                <w:sz w:val="21"/>
                <w:szCs w:val="21"/>
              </w:rPr>
              <w:t>однобалльное</w:t>
            </w:r>
            <w:proofErr w:type="spellEnd"/>
            <w:r w:rsidRPr="00704202">
              <w:rPr>
                <w:rFonts w:ascii="Arial" w:eastAsia="Times New Roman" w:hAnsi="Arial" w:cs="Arial"/>
                <w:color w:val="353333"/>
                <w:sz w:val="21"/>
                <w:szCs w:val="21"/>
              </w:rPr>
              <w:t xml:space="preserve"> задание на работу с таблицей). Максимальный первичный балл за выполнение всей работы уменьшен с 59 до 58.</w:t>
            </w:r>
          </w:p>
        </w:tc>
      </w:tr>
      <w:tr w:rsidR="00704202" w:rsidRPr="00704202" w:rsidTr="0070420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04202" w:rsidRPr="00704202" w:rsidRDefault="00704202" w:rsidP="0070420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</w:rPr>
            </w:pPr>
            <w:r w:rsidRPr="00704202">
              <w:rPr>
                <w:rFonts w:ascii="Arial" w:eastAsia="Times New Roman" w:hAnsi="Arial" w:cs="Arial"/>
                <w:color w:val="353333"/>
                <w:sz w:val="21"/>
                <w:szCs w:val="21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04202" w:rsidRPr="00704202" w:rsidRDefault="00704202" w:rsidP="0070420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</w:rPr>
            </w:pPr>
            <w:r w:rsidRPr="00704202">
              <w:rPr>
                <w:rFonts w:ascii="Arial" w:eastAsia="Times New Roman" w:hAnsi="Arial" w:cs="Arial"/>
                <w:color w:val="353333"/>
                <w:sz w:val="21"/>
                <w:szCs w:val="21"/>
              </w:rPr>
              <w:t>Изменения структуры и содержания КИМ отсутствуют. Уточнены критерии оценивания выполнения задания 40 раздела «Письмо» в письменной части экзамена, а также формулировка задания 40, в котором участнику экзамена предлагаются на выбор две темы развернутого письменного высказывания с элементами рассуждения «Мое мнение»</w:t>
            </w:r>
          </w:p>
        </w:tc>
      </w:tr>
      <w:tr w:rsidR="00704202" w:rsidRPr="00704202" w:rsidTr="0070420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04202" w:rsidRPr="00704202" w:rsidRDefault="00704202" w:rsidP="0070420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</w:rPr>
            </w:pPr>
            <w:r w:rsidRPr="00704202">
              <w:rPr>
                <w:rFonts w:ascii="Arial" w:eastAsia="Times New Roman" w:hAnsi="Arial" w:cs="Arial"/>
                <w:color w:val="353333"/>
                <w:sz w:val="21"/>
                <w:szCs w:val="21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04202" w:rsidRPr="00704202" w:rsidRDefault="00704202" w:rsidP="0070420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</w:rPr>
            </w:pPr>
            <w:r w:rsidRPr="00704202">
              <w:rPr>
                <w:rFonts w:ascii="Arial" w:eastAsia="Times New Roman" w:hAnsi="Arial" w:cs="Arial"/>
                <w:color w:val="353333"/>
                <w:sz w:val="21"/>
                <w:szCs w:val="21"/>
              </w:rPr>
              <w:t xml:space="preserve">Уточнены критерии оценивания выполнения заданий с развернутым ответом: внесены исправления в оценивание заданий 8 и 15 </w:t>
            </w:r>
            <w:r w:rsidRPr="00704202">
              <w:rPr>
                <w:rFonts w:ascii="Arial" w:eastAsia="Times New Roman" w:hAnsi="Arial" w:cs="Arial"/>
                <w:color w:val="353333"/>
                <w:sz w:val="21"/>
                <w:szCs w:val="21"/>
              </w:rPr>
              <w:lastRenderedPageBreak/>
              <w:t>(формулировка критерия 1 с описанием требований к ответу на 2 балла, правила подсчёта фактических ошибок в критерии 2), заданий 9 и 16 (в критериях 1 и 2 учтены возможные варианты изъянов в ответе), заданий 17.1–17.4 (в критерий 4 добавлен подсчёт логических ошибок).</w:t>
            </w:r>
          </w:p>
        </w:tc>
      </w:tr>
      <w:tr w:rsidR="00704202" w:rsidRPr="00704202" w:rsidTr="0070420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04202" w:rsidRPr="00704202" w:rsidRDefault="00704202" w:rsidP="0070420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</w:rPr>
            </w:pPr>
            <w:r w:rsidRPr="00704202">
              <w:rPr>
                <w:rFonts w:ascii="Arial" w:eastAsia="Times New Roman" w:hAnsi="Arial" w:cs="Arial"/>
                <w:color w:val="353333"/>
                <w:sz w:val="21"/>
                <w:szCs w:val="21"/>
              </w:rPr>
              <w:lastRenderedPageBreak/>
              <w:t>Обществознание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04202" w:rsidRPr="00704202" w:rsidRDefault="00704202" w:rsidP="0070420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</w:rPr>
            </w:pPr>
            <w:r w:rsidRPr="00704202">
              <w:rPr>
                <w:rFonts w:ascii="Arial" w:eastAsia="Times New Roman" w:hAnsi="Arial" w:cs="Arial"/>
                <w:color w:val="353333"/>
                <w:sz w:val="21"/>
                <w:szCs w:val="21"/>
              </w:rPr>
              <w:t>Детализирована формулировка и переработана система оценивания задания 25. Максимальный балл за выполнение задания 25 увеличен с 3 до 4. Детализированы формулировки заданий 28, 29, и усовершенствованы системы их оценивания. Максимальный первичный балл за выполнение всей работы увеличен с 64 до 65.</w:t>
            </w:r>
          </w:p>
        </w:tc>
      </w:tr>
      <w:tr w:rsidR="00704202" w:rsidRPr="00704202" w:rsidTr="0070420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04202" w:rsidRPr="00704202" w:rsidRDefault="00704202" w:rsidP="0070420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</w:rPr>
            </w:pPr>
            <w:r w:rsidRPr="00704202">
              <w:rPr>
                <w:rFonts w:ascii="Arial" w:eastAsia="Times New Roman" w:hAnsi="Arial" w:cs="Arial"/>
                <w:color w:val="353333"/>
                <w:sz w:val="21"/>
                <w:szCs w:val="21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04202" w:rsidRPr="00704202" w:rsidRDefault="00704202" w:rsidP="0070420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</w:rPr>
            </w:pPr>
            <w:r w:rsidRPr="00704202">
              <w:rPr>
                <w:rFonts w:ascii="Arial" w:eastAsia="Times New Roman" w:hAnsi="Arial" w:cs="Arial"/>
                <w:color w:val="353333"/>
                <w:sz w:val="21"/>
                <w:szCs w:val="21"/>
              </w:rPr>
              <w:t>Изменения структуры и содержания КИМ отсутствуют. В задание 21 добавлено дополнительное условие, определяющее требование к оформлению ответа. Соответственно, дополнены критерии оценивания задания 21.</w:t>
            </w:r>
          </w:p>
        </w:tc>
      </w:tr>
    </w:tbl>
    <w:p w:rsidR="00FB6DE4" w:rsidRDefault="00FB6DE4"/>
    <w:sectPr w:rsidR="00FB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04202"/>
    <w:rsid w:val="00704202"/>
    <w:rsid w:val="00FB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4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042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42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0420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042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042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0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2380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2018-09-16T09:16:00Z</dcterms:created>
  <dcterms:modified xsi:type="dcterms:W3CDTF">2018-09-16T09:22:00Z</dcterms:modified>
</cp:coreProperties>
</file>