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76D" w:rsidRDefault="00420B4B" w:rsidP="00C472DD">
      <w:pPr>
        <w:tabs>
          <w:tab w:val="center" w:pos="5554"/>
          <w:tab w:val="right" w:pos="9706"/>
        </w:tabs>
        <w:spacing w:after="0" w:line="265" w:lineRule="auto"/>
        <w:ind w:right="0" w:firstLine="0"/>
        <w:jc w:val="right"/>
      </w:pPr>
      <w:r>
        <w:t xml:space="preserve">Начальникам территориальных </w:t>
      </w:r>
      <w:r>
        <w:t xml:space="preserve">органов МВД </w:t>
      </w:r>
    </w:p>
    <w:p w:rsidR="00C472DD" w:rsidRDefault="00420B4B" w:rsidP="00C472DD">
      <w:pPr>
        <w:spacing w:after="0" w:line="265" w:lineRule="auto"/>
        <w:ind w:right="0" w:hanging="10"/>
        <w:jc w:val="right"/>
      </w:pPr>
      <w:r>
        <w:t xml:space="preserve">России на районном уровне </w:t>
      </w:r>
    </w:p>
    <w:p w:rsidR="00C472DD" w:rsidRDefault="00420B4B" w:rsidP="00C472DD">
      <w:pPr>
        <w:spacing w:after="0" w:line="265" w:lineRule="auto"/>
        <w:ind w:right="0" w:hanging="10"/>
        <w:jc w:val="right"/>
      </w:pPr>
      <w:r>
        <w:t xml:space="preserve">подчинённых ГУ МВД России по </w:t>
      </w:r>
    </w:p>
    <w:p w:rsidR="0073676D" w:rsidRDefault="00420B4B" w:rsidP="00C472DD">
      <w:pPr>
        <w:spacing w:after="0" w:line="265" w:lineRule="auto"/>
        <w:ind w:right="0" w:hanging="10"/>
        <w:jc w:val="right"/>
      </w:pPr>
      <w:r>
        <w:t>Ставропольскому краю</w:t>
      </w:r>
    </w:p>
    <w:p w:rsidR="00C472DD" w:rsidRDefault="00420B4B" w:rsidP="00C472DD">
      <w:pPr>
        <w:spacing w:after="0"/>
        <w:ind w:right="0" w:hanging="2"/>
        <w:jc w:val="right"/>
      </w:pPr>
      <w:r>
        <w:t xml:space="preserve">Командирам строевых подразделений </w:t>
      </w:r>
    </w:p>
    <w:p w:rsidR="00C472DD" w:rsidRDefault="00420B4B" w:rsidP="00C472DD">
      <w:pPr>
        <w:spacing w:after="0"/>
        <w:ind w:right="0" w:hanging="2"/>
        <w:jc w:val="right"/>
      </w:pPr>
      <w:r>
        <w:t xml:space="preserve">ГИБДД ГУ МВД России по </w:t>
      </w:r>
    </w:p>
    <w:p w:rsidR="0073676D" w:rsidRDefault="00420B4B" w:rsidP="00C472DD">
      <w:pPr>
        <w:spacing w:after="0"/>
        <w:ind w:right="0" w:hanging="2"/>
        <w:jc w:val="right"/>
      </w:pPr>
      <w:r>
        <w:t>С</w:t>
      </w:r>
      <w:r>
        <w:t>тавропольском</w:t>
      </w:r>
      <w:r>
        <w:t>у краю</w:t>
      </w:r>
    </w:p>
    <w:p w:rsidR="00C472DD" w:rsidRDefault="00C472DD" w:rsidP="00C472DD">
      <w:pPr>
        <w:spacing w:after="0"/>
        <w:ind w:right="0" w:hanging="2"/>
        <w:jc w:val="right"/>
      </w:pPr>
    </w:p>
    <w:p w:rsidR="0073676D" w:rsidRDefault="00420B4B" w:rsidP="00C472DD">
      <w:pPr>
        <w:spacing w:after="0"/>
        <w:ind w:right="0" w:hanging="4"/>
        <w:jc w:val="center"/>
      </w:pPr>
      <w:r>
        <w:t>Руководителям органов управления образованием администраций муниципальных районов и городских округов Ставропольского края</w:t>
      </w:r>
    </w:p>
    <w:p w:rsidR="00C472DD" w:rsidRDefault="00C472DD" w:rsidP="00C472DD">
      <w:pPr>
        <w:spacing w:after="0" w:line="254" w:lineRule="auto"/>
        <w:ind w:right="0" w:hanging="54"/>
        <w:jc w:val="left"/>
        <w:rPr>
          <w:b/>
          <w:sz w:val="22"/>
        </w:rPr>
      </w:pPr>
    </w:p>
    <w:p w:rsidR="0073676D" w:rsidRPr="00590DBA" w:rsidRDefault="00420B4B" w:rsidP="00C472DD">
      <w:pPr>
        <w:spacing w:after="0" w:line="254" w:lineRule="auto"/>
        <w:ind w:right="0" w:hanging="54"/>
        <w:jc w:val="center"/>
        <w:rPr>
          <w:b/>
          <w:i/>
          <w:szCs w:val="28"/>
        </w:rPr>
      </w:pPr>
      <w:bookmarkStart w:id="0" w:name="_GoBack"/>
      <w:r w:rsidRPr="00590DBA">
        <w:rPr>
          <w:b/>
          <w:i/>
          <w:szCs w:val="28"/>
        </w:rPr>
        <w:t>О проведении комплекса профилактических мероприятий «Внимание - Дети</w:t>
      </w:r>
      <w:r w:rsidRPr="00590DBA">
        <w:rPr>
          <w:b/>
          <w:i/>
          <w:szCs w:val="28"/>
        </w:rPr>
        <w:t>!»</w:t>
      </w:r>
    </w:p>
    <w:bookmarkEnd w:id="0"/>
    <w:p w:rsidR="0073676D" w:rsidRDefault="00420B4B" w:rsidP="00C472DD">
      <w:pPr>
        <w:spacing w:after="0"/>
        <w:ind w:right="0"/>
      </w:pPr>
      <w:r>
        <w:t>В настоящее время уровень детского дорожно-транспортного травматизма в Ставропольском крае продолжает оставаться высоким.</w:t>
      </w:r>
    </w:p>
    <w:p w:rsidR="0073676D" w:rsidRDefault="00420B4B" w:rsidP="00C472DD">
      <w:pPr>
        <w:spacing w:after="0"/>
        <w:ind w:right="0"/>
      </w:pPr>
      <w:r>
        <w:t>В период с января по июль 2016 года на территории края зарегистрировано 176 дорожно-транспортных происшествий с участием несовершенно</w:t>
      </w:r>
      <w:r>
        <w:t xml:space="preserve">летних, в которых 7 детей погибли и 191 ребёнок получил ранения различной степени тяжести. В сравнении с аналогичным периодом прошлого года наблюдается снижение количества ДТП и погибших в них детей соответственно на -2,2% и на -36,4 </w:t>
      </w:r>
      <w:r>
        <w:rPr>
          <w:i/>
          <w:sz w:val="30"/>
        </w:rPr>
        <w:t>%,</w:t>
      </w:r>
      <w:r>
        <w:t xml:space="preserve"> количество детей по</w:t>
      </w:r>
      <w:r>
        <w:t>лучивших травмы увеличилось на 2,1% (АППГ 180-11-187).</w:t>
      </w:r>
    </w:p>
    <w:p w:rsidR="0073676D" w:rsidRDefault="00420B4B" w:rsidP="00C472DD">
      <w:pPr>
        <w:spacing w:after="0"/>
        <w:ind w:right="0"/>
      </w:pPr>
      <w:r>
        <w:t>По прежнему наибольшее количество несовершеннолетних, пострадавших в ДТП, составляют дети-пассажиры:</w:t>
      </w:r>
    </w:p>
    <w:p w:rsidR="0073676D" w:rsidRDefault="00420B4B" w:rsidP="00C472DD">
      <w:pPr>
        <w:spacing w:after="0"/>
        <w:ind w:right="0"/>
      </w:pPr>
      <w:r>
        <w:t>В 83 ДТП с участием детей - пассажиров 3 несовершеннолетних погибли и 96 получили травмы различной с</w:t>
      </w:r>
      <w:r>
        <w:t>тепени тяжести. В 74 ДТП с участием детей- пешеходов 4 несовершеннолетних погибли и 75 получили ранения.</w:t>
      </w:r>
    </w:p>
    <w:p w:rsidR="0073676D" w:rsidRDefault="00420B4B" w:rsidP="00C472DD">
      <w:pPr>
        <w:spacing w:after="0"/>
        <w:ind w:right="0" w:firstLine="0"/>
      </w:pPr>
      <w:r>
        <w:t>В 17 случаях получили ранения 17 несовершеннолетних велосипедистов.</w:t>
      </w:r>
    </w:p>
    <w:p w:rsidR="0073676D" w:rsidRDefault="00420B4B" w:rsidP="00C472DD">
      <w:pPr>
        <w:spacing w:after="0"/>
        <w:ind w:right="0"/>
      </w:pPr>
      <w:r>
        <w:t>В 2 происшествиях с участием подростков, управляющих автомототехникой, 2 несовершен</w:t>
      </w:r>
      <w:r>
        <w:t>нолетних были госпитализированы.</w:t>
      </w:r>
    </w:p>
    <w:p w:rsidR="0073676D" w:rsidRDefault="00420B4B" w:rsidP="00C472DD">
      <w:pPr>
        <w:spacing w:after="0"/>
        <w:ind w:right="0"/>
      </w:pPr>
      <w:r>
        <w:t>Складывающаяся обстановка с детской аварийностью, проводимый анализ причин и условий совершения ДТП с участием несовершеннолетних, дают основания полагать, что проводимая профилактическая, информационноразъяснительная работ</w:t>
      </w:r>
      <w:r>
        <w:t>а с водителями, детьми и родителями является недостаточной и малоэффективной.</w:t>
      </w:r>
    </w:p>
    <w:p w:rsidR="0073676D" w:rsidRDefault="00420B4B" w:rsidP="00C472DD">
      <w:pPr>
        <w:spacing w:after="0"/>
        <w:ind w:right="0"/>
      </w:pPr>
      <w:r>
        <w:t>Учитывая изложенное, а так же в целях активизации работы по профилактике детского дорожно-транспортного травматизма, восстановления у несовершеннолетних навыков безопасного повед</w:t>
      </w:r>
      <w:r>
        <w:t>ения на улицах и дорогах после</w:t>
      </w:r>
      <w:r w:rsidR="00C472DD" w:rsidRPr="00C472DD">
        <w:t xml:space="preserve"> </w:t>
      </w:r>
      <w:r>
        <w:t>летнего отдыха, обеспечения безопасности дорожного движения в период подготовки и проведения «Дня знаний» - 1 сентября 2016 г., а так же во исполнение плана совместных меро</w:t>
      </w:r>
      <w:r>
        <w:lastRenderedPageBreak/>
        <w:t>приятий УГИБДД ГУ МВД России по Ставропольскому краю и министерства образования и мо</w:t>
      </w:r>
      <w:r>
        <w:t>лодёжной политики Ставропольского края по профилактике детского дорожно-транспортного травматизма на 2016 год</w:t>
      </w:r>
    </w:p>
    <w:p w:rsidR="00C472DD" w:rsidRDefault="00C472DD" w:rsidP="00C472DD">
      <w:pPr>
        <w:spacing w:after="0" w:line="259" w:lineRule="auto"/>
        <w:ind w:right="0" w:firstLine="0"/>
        <w:jc w:val="center"/>
        <w:rPr>
          <w:b/>
          <w:sz w:val="27"/>
        </w:rPr>
      </w:pPr>
    </w:p>
    <w:p w:rsidR="00C472DD" w:rsidRDefault="00420B4B" w:rsidP="00C472DD">
      <w:pPr>
        <w:spacing w:after="0" w:line="259" w:lineRule="auto"/>
        <w:ind w:right="0" w:firstLine="0"/>
        <w:jc w:val="center"/>
        <w:rPr>
          <w:b/>
          <w:sz w:val="27"/>
        </w:rPr>
      </w:pPr>
      <w:r>
        <w:rPr>
          <w:b/>
          <w:sz w:val="27"/>
        </w:rPr>
        <w:t>ПРЕДЛАГАЕМ:</w:t>
      </w:r>
    </w:p>
    <w:p w:rsidR="0073676D" w:rsidRDefault="00420B4B" w:rsidP="00C472DD">
      <w:pPr>
        <w:spacing w:after="0" w:line="259" w:lineRule="auto"/>
        <w:ind w:right="0" w:firstLine="0"/>
        <w:jc w:val="center"/>
      </w:pPr>
      <w:r>
        <w:t>Организовать и провести с 29 августа по 07 сентября 2016 года комплекс профилактических мероприятий под условным наименованием «Внимание - Дети!», в ходе которых:</w:t>
      </w:r>
    </w:p>
    <w:p w:rsidR="0073676D" w:rsidRDefault="00420B4B" w:rsidP="00C472DD">
      <w:pPr>
        <w:numPr>
          <w:ilvl w:val="0"/>
          <w:numId w:val="1"/>
        </w:numPr>
        <w:spacing w:after="0" w:line="250" w:lineRule="auto"/>
        <w:ind w:left="0" w:right="0" w:firstLine="716"/>
      </w:pPr>
      <w:r>
        <w:rPr>
          <w:b/>
          <w:sz w:val="27"/>
        </w:rPr>
        <w:t>Начальникам территориальных органов МВД России, на район ном уровне подчинённых ГУ МВД России</w:t>
      </w:r>
      <w:r>
        <w:rPr>
          <w:b/>
          <w:sz w:val="27"/>
        </w:rPr>
        <w:t xml:space="preserve"> по Ставропольскому краю, командирам строевых подразделений ГИБДД ГУ МВД России по Ставропольскому краю, руководителям органов управления образованием администраций муниципальных районов и городских округов Ставропольского</w:t>
      </w:r>
      <w:r>
        <w:rPr>
          <w:sz w:val="27"/>
        </w:rPr>
        <w:t xml:space="preserve"> </w:t>
      </w:r>
      <w:r>
        <w:rPr>
          <w:b/>
          <w:sz w:val="27"/>
        </w:rPr>
        <w:t>края: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Разработать и утвердить сов</w:t>
      </w:r>
      <w:r>
        <w:t>местные планы по проведению комплекса профилактических мероприятий «Внимание - Дети!».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Инициировать проведение в сентябре 2016 года заседаний городских и районных комиссий по обеспечению безопасности дорожного движения, на которых рассмотреть вопрос повыше</w:t>
      </w:r>
      <w:r>
        <w:t>ния эффективности работы по профилак­</w:t>
      </w:r>
    </w:p>
    <w:p w:rsidR="0073676D" w:rsidRDefault="00420B4B" w:rsidP="00C472DD">
      <w:pPr>
        <w:spacing w:after="0"/>
        <w:ind w:right="0" w:firstLine="0"/>
      </w:pPr>
      <w:r>
        <w:t>тике детского дорожно-транспортного травматизма.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На основе анализа состояния детского дорожно-транспортного трав­матизма за 8 месяцев 2016 г., учитывая причины и условия совершения ДТП с участием несовершеннолетних, о</w:t>
      </w:r>
      <w:r>
        <w:t>пираясь на анализ объяснений водителей транспортных средств, совершивших наезд на несовершеннолетних пешеходов и велосипедистов, подготовить и провести в масштабах городов и районов края инициативные пропагандистские мероприятия «Ребёнок-пассажир», «Посвящ</w:t>
      </w:r>
      <w:r>
        <w:t>ение первоклассников в пешеходы», «Дисциплинированный велосипедист», «Сделаем безопасный путь в школу!», «Светлячок» и др., направленные на предупреждение ДТП с участием всех видов несовершеннолетних участников дорожного движения (дети - пассажиры, пешеход</w:t>
      </w:r>
      <w:r>
        <w:t>ы, велосипедисты, водители автомототранспортных средств), в том числе на популяризацию применения и использования детьми светотражающих приспособлений. Фотоматериалы и описательную часть проведенного мероприятия направлять в ОПБДД УГИБДД ГУ МВД России по С</w:t>
      </w:r>
      <w:r>
        <w:t>тавропольскому краю не позднее суток с момента проведения, на электронный адрес з1аурЬс!(15@уапёех.ш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 xml:space="preserve">Совместно с сотрудниками УУП, ПДН, во взаимодействии с главами администраций, работниками МЧС во время проведения общественных приёмных, схода граждан, во </w:t>
      </w:r>
      <w:r>
        <w:t>внутридворовых территориях микрорайонов, парковых</w:t>
      </w:r>
    </w:p>
    <w:p w:rsidR="0073676D" w:rsidRDefault="00420B4B" w:rsidP="00C472DD">
      <w:pPr>
        <w:spacing w:after="0"/>
        <w:ind w:right="0" w:firstLine="0"/>
      </w:pPr>
      <w:r>
        <w:t>зонах, организациях образования, здравоохранения, культуры, других местах массового посещения и пребывания детей и взрослых организовать активную информационно-разъяснительную работу по прим</w:t>
      </w:r>
      <w:r>
        <w:t>енению и использованию несовершеннолетними и родителями светоотражающих элементов.</w:t>
      </w:r>
    </w:p>
    <w:p w:rsidR="0073676D" w:rsidRDefault="00420B4B" w:rsidP="00C472DD">
      <w:pPr>
        <w:numPr>
          <w:ilvl w:val="1"/>
          <w:numId w:val="1"/>
        </w:numPr>
        <w:spacing w:after="0" w:line="237" w:lineRule="auto"/>
        <w:ind w:left="0" w:right="0"/>
      </w:pPr>
      <w:r>
        <w:lastRenderedPageBreak/>
        <w:t>В преддверии нового учебного года провести широкую пропагандис скую работу по профилактике детского дорожно - транспортного травматизма, с привлечением членов отрядов юных инспекторов движения с детьми и родителями в библиотеках, торговых центрах, магазина</w:t>
      </w:r>
      <w:r>
        <w:t>х по продаже школьной формы, книг, канцелярских товаров, во время проведения школьных ярмарок и т.д.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Обеспечить безопасность перевозок групп детей автомобильным транспортом в строгом соответствии с постановлением Правительства Российской Федерации от 17.1</w:t>
      </w:r>
      <w:r>
        <w:t>2.2013 г. №1177, приказа МВД РФ от 31.08.2007 г. № 767, совместного приказа ГУ МВД России по Ставропольскому краю, министерства образования Ставропольского края, Управления Роспотребнадзора по Ставропольскому краю, Управления государственного автодорожного</w:t>
      </w:r>
      <w:r>
        <w:t xml:space="preserve"> надзора по Ставропольскому краю, министерства промышленности, энергетики и транспорта Ставропольского края от 22.10.2010 г. № 649/685-ГТР/76/14-02/115/158 о/д.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Взять на контроль своевременность подачи заявок на сопровождение транспортных средств, осуществ</w:t>
      </w:r>
      <w:r>
        <w:t>ляющих организованные перевозки групп детей и учащихся, патрульными автомобилями государственной автоинспекции безопасности дорожного движения, исключить случаи несанкционированной перевозки групп детей автомобильным транспортом.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С воспитанниками дошкольны</w:t>
      </w:r>
      <w:r>
        <w:t>х образовательных организаций, обу­чающимися общеобразовательных организаций, родителями с привлечением сотрудников ГИБДД, УУП, ПДН, представителей общественности и общественного совета при ОВД, отрядов юных инспекторов движения, педагогического состава, п</w:t>
      </w:r>
      <w:r>
        <w:t>ровести беседы и мероприятия (игры, конкурсы, викторины, флешмобы, КВН, олимпиады и др.), направленные на формирование навыков безопасного поведения на улице, дороге и в транспорте, с обязательным показом видео и мультипликационных фильмов, роликов по безо</w:t>
      </w:r>
      <w:r>
        <w:t>пасности дорожного движения.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Обеспечить подготовку и размещение в средствах массовой инфор­мации материалов по профилактике детского дорожно-транспортного травматизма. Организовать совместно со СМИ проведение целевых профилактических мероприятий, направлен</w:t>
      </w:r>
      <w:r>
        <w:t>ных на повышение культуры поведения участников дорожного движения, обеспечение безопасности детей на дорогах.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 w:firstLine="0"/>
      </w:pPr>
      <w:r>
        <w:t>Целенаправленно использовать возможности социальной рекламы, предусмотрев размещение информации на специальных рекламных щитах, видеоэкранах, банн</w:t>
      </w:r>
      <w:r>
        <w:t>ерах, растяжках, фото и видео витринах, платёжных терминалах и др. Обеспечить нанесение рекламных надписей с тематикой по БДД на транспортные средства, эксплуатируемые в городах и районах края, принадлежащих образовательным организациям, а также выпуск и р</w:t>
      </w:r>
      <w:r>
        <w:t>азмещение кино­</w:t>
      </w:r>
      <w:r>
        <w:t>видео продукции, печатной продукции, аудио и видео роликов, несущих информацию по БДД.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На основе анализа мест массового пребывания несовершеннодетних с привлечением представителей общественности, общественных советов террито</w:t>
      </w:r>
      <w:r>
        <w:t>ри</w:t>
      </w:r>
      <w:r>
        <w:lastRenderedPageBreak/>
        <w:t>альных органов внутренних дел, социально-психологических служб, администраций, казачества, ВОА организовать встречи с несовершеннолетними, направленные на разъяснение необходимости соблюдения правил дорожного движения, безопасности управления автомототех</w:t>
      </w:r>
      <w:r>
        <w:t>никой, а также формирование культуры поведения на дороге, вовлечение несовершеннолетних в деятельность различных клубов, кружков, секций, автошкол и др.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Организовать и обеспечить работу совместных с сотрудниками УУП и ПДН, представителями социально-психоло</w:t>
      </w:r>
      <w:r>
        <w:t>гических служб мобильных групп по пресечению опасного поведения несовершеннолетних участников дорожного движения, проведению адресной работы по профилактике правонарушений в неблагополучных семьях, с трудно воспитываемыми подростками, в том числе по профил</w:t>
      </w:r>
      <w:r>
        <w:t xml:space="preserve">актике незаконного управления несовершеннолетними автомото- </w:t>
      </w:r>
    </w:p>
    <w:p w:rsidR="0073676D" w:rsidRDefault="00420B4B" w:rsidP="00C472DD">
      <w:pPr>
        <w:spacing w:after="0"/>
        <w:ind w:right="0" w:firstLine="0"/>
      </w:pPr>
      <w:r>
        <w:t>транспортными средствами.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преддверии 2016-2017 учебного года, обеспечить проведение ро­дительских собраний с приглашением сотрудников ГИБДД и других служб территориальных органов МВД во всех о</w:t>
      </w:r>
      <w:r>
        <w:t>бразовательных организациях, с целью ознакомления родителей с проблемами детского дорожно-транспортного травматизма, безопасного поведения детей на дорогах, разъяснения ответственности родителей в воспитании законопослушных участников дорожного движения, а</w:t>
      </w:r>
      <w:r>
        <w:t>кцентируя особое внимание на организации досуга детей, необходимости применения ремней безопасности и детских удерживающих устройств при перевозке детей в салоне автомобиля, запрещении детям езды на велосипедах по проезжей части дорог и управления подростк</w:t>
      </w:r>
      <w:r>
        <w:t>ами автомототехникой до достижения ими определённого возраста, при этом в обязательном порядке разъясняя статью 5.35 Ко АП РФ, возможных правовых последствиях за неисполнение обязанностей по содержанию, воспитанию, обучению, защите прав и интересов несовер</w:t>
      </w:r>
      <w:r>
        <w:t>шеннолетних, а также необходимости использования схем дорожной безопасности и светотражающих приспособлений.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срок до 01.09.2016 года выйти с предложениями к органам мест­ного самоуправления, направив информацию в адрес председателей территориальных комис</w:t>
      </w:r>
      <w:r>
        <w:t>сий по обеспечению безопасности дорожного движения, общественных и других сторонних организаций, о возможности обеспечения обучающихся дошкольных и общеобразовательных организаций световозвращающими приспособлениями, элементами, материалами.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Провести монит</w:t>
      </w:r>
      <w:r>
        <w:t>оринг работы, заполнения, обновления и ведения общеобразовательными организациями «Электронного паспорта дорожной безопасности», в ходе которого уделить особое внимание наличию разработанных и утверждённых схем организации дорожного движения в непосредстве</w:t>
      </w:r>
      <w:r>
        <w:t>нной близости образовательной организации. В случае выявления нарушений принимать меры по их устранению.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lastRenderedPageBreak/>
        <w:t>В период проведения мероприятий по безопасности дорожного дви­жения (01 и 02 сентября 2016 года), с участием сотрудников ГИБДД в обязат</w:t>
      </w:r>
      <w:r>
        <w:t>ельном порядке изучить с обучающимися схемы дорожной безопасности.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срок до 06.09.2016 года, совместными усилиями, для обучающих­ся 1-5 классов общеобразовательных организаций разработать индивидуальные схемы дорожной безопасности, по маршруту «Дом - Школ</w:t>
      </w:r>
      <w:r>
        <w:t>а - Дом», которые в обязательном порядке разместить в дневниках обучающихся.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С целью обеспечения безопасности детей при передвижении по мар­шруту «Дом - школа - дом» во взаимодействии с педагогической и родительской общественностью, представителями обществ</w:t>
      </w:r>
      <w:r>
        <w:t>енных объединений и формирований, главами администраций, видными общественными деятелями и др. организовать и провести ознакомительные экскурсии по принципу проекта «Шагающий автобус».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начале учебного года с привлечением представителей социально - психол</w:t>
      </w:r>
      <w:r>
        <w:t xml:space="preserve">огических служб провести тестирование обучающихся, по результатам </w:t>
      </w:r>
    </w:p>
    <w:p w:rsidR="0073676D" w:rsidRDefault="00420B4B" w:rsidP="00C472DD">
      <w:pPr>
        <w:spacing w:after="0"/>
        <w:ind w:right="0" w:firstLine="0"/>
      </w:pPr>
      <w:r>
        <w:t xml:space="preserve">тестирования разработать совместные дополнительные меры, направленные на </w:t>
      </w:r>
    </w:p>
    <w:p w:rsidR="0073676D" w:rsidRDefault="00420B4B" w:rsidP="00C472DD">
      <w:pPr>
        <w:spacing w:after="0"/>
        <w:ind w:right="0" w:firstLine="0"/>
      </w:pPr>
      <w:r>
        <w:t>формирование навыков безопасного поведения детей в транспортной среде.</w:t>
      </w:r>
    </w:p>
    <w:p w:rsidR="0073676D" w:rsidRDefault="00420B4B" w:rsidP="00C472DD">
      <w:pPr>
        <w:numPr>
          <w:ilvl w:val="0"/>
          <w:numId w:val="1"/>
        </w:numPr>
        <w:spacing w:after="0" w:line="250" w:lineRule="auto"/>
        <w:ind w:left="0" w:right="0" w:firstLine="716"/>
      </w:pPr>
      <w:r>
        <w:rPr>
          <w:b/>
          <w:sz w:val="27"/>
        </w:rPr>
        <w:t>Начальникам территориальных органов МВД России на районном уровне подчинённых ГУ МВД России по Ставропольскому краю, командирам строевых подразделений ГИБДД ГУ МВД России по Ставропольскому краю: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К проведению мероприятия привлечь максимальное количество со</w:t>
      </w:r>
      <w:r>
        <w:t>­трудников УУП, ПДН, ППС, ГИБДД, ОВО, строевых подразделений ГИБДД ГУ МВД России по Ставропольскому краю, организовать их взаимодействие с органами образования, общественными объединениями, общественными советами при ОВД, представителями средств массовой и</w:t>
      </w:r>
      <w:r>
        <w:t>нформации, учреждений и ведомств - субъектов системы профилактики детского дорожно-транспортного травматизма.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Обеспечить участие сотрудников полиции, заинтересованных служб и подразделений в августовских педагогических совещаниях, на которых проработать во</w:t>
      </w:r>
      <w:r>
        <w:t>просы организации проведения 1 сентября 2016 года мероприятий, приуроченных празднованию «Дня знаний», состояния аварийности с участием детей, по предупреждению детского дорожно-транспортного травматизма при перевозке групп детей автомобильным транспортом.</w:t>
      </w:r>
    </w:p>
    <w:p w:rsidR="0073676D" w:rsidRDefault="00420B4B" w:rsidP="000C4950">
      <w:pPr>
        <w:numPr>
          <w:ilvl w:val="1"/>
          <w:numId w:val="1"/>
        </w:numPr>
        <w:spacing w:after="0"/>
        <w:ind w:left="0" w:right="0" w:firstLine="0"/>
      </w:pPr>
      <w:r>
        <w:t xml:space="preserve">При осуществлении повседневного надзора за дорожным движением, в местах расположения образовательных организаций всех типов (ДОУ, СОШ, учреждения доп. образования, колледжи и т.д), по маршрутам групповых перевозок детей автомобильным транспортом уделять </w:t>
      </w:r>
      <w:r>
        <w:t>внимание состоянию уличнодорожной сети и технических средств организации дорожного движения, по результатам информировать дежурную часть, органы исполнительной власти и местного самоуправления, при необходимости направлять материалы в органы прокуратуры дл</w:t>
      </w:r>
      <w:r>
        <w:t>я применения мер прокурорского реагирования, в полном объёме принимать исчерпывающие меры к устранению выявленных недостатков в</w:t>
      </w:r>
      <w:r>
        <w:t xml:space="preserve">рамках представленных </w:t>
      </w:r>
      <w:r>
        <w:lastRenderedPageBreak/>
        <w:t>полномочий (составление соответствующих актов, внесение предписаний, представлений, привле</w:t>
      </w:r>
      <w:r>
        <w:t>чение должностных и юридических лиц к административной ответственности).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 xml:space="preserve">На период проведения мероприятий приблизить маршруты патрули рования наружных нарядов полиции к местам расположения образовательных организаций, маршрутам групповых перевозок детей, </w:t>
      </w:r>
      <w:r>
        <w:t>обеспечить усиленный контроль за соблюдением водителями скоростных режимов движения в местах расположения учреждений образования, правил перевозок детей-пассажиров, правил дорожного движения несовершеннолетними участниками дорожного движения (детьми-пешехо</w:t>
      </w:r>
      <w:r>
        <w:t>дами, велосипедистами, управляющими автомототранспортом), соблюдением ПДД водителями транспортных средств в зонах пешеходных переходов, жилых зонах, активизировать профилактическую работу по предупреждению ДТП с участием водителей транспортных средств в со</w:t>
      </w:r>
      <w:r>
        <w:t>стоянии опьянения.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Обеспечить адресную демонстрацию видеороликов с социальной рек ламой по БДД нарушителям ПДД, при составлении административных материалов, в холлах подразделений ГИБДД края, местах приёма граждан, транспортной инфраструктуры и придорожног</w:t>
      </w:r>
      <w:r>
        <w:t>о сервиса.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Разработать и выдать сотрудникам полиции лекционноинформационный материал, используемый для проведения лекций и бесед по безопасности дорожного движения со всеми категориями участников дорожного движения.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Довести до каждого сотрудника органов внутренних дел информацию об исключении фактов бездействия как во время несения службы, так и нерабочее время по отношению к несовершеннолетним участникам дорожного движения, совершающих административные правонарушения</w:t>
      </w:r>
      <w:r>
        <w:t>, а также о своевременном принятии мер по пресечению опасного поведения несовершенно­</w:t>
      </w:r>
    </w:p>
    <w:p w:rsidR="0073676D" w:rsidRDefault="00420B4B" w:rsidP="00C472DD">
      <w:pPr>
        <w:spacing w:after="0"/>
        <w:ind w:right="0" w:firstLine="0"/>
      </w:pPr>
      <w:r>
        <w:t>летних в транспортной среде, угрожающего их жизни и здоровью.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Организовать и провести в организациях, предприятиях и на автосто­янках, с привлечением общественности, бесе</w:t>
      </w:r>
      <w:r>
        <w:t>ды (инструктажи) по вопросам учёта особенностей движения в местах расположения пешеходных переходов, учреждений образования и мест массового скопления детей, а так же о необходимости повышенного внимания к находящимся на дорогах детям, обязательного примен</w:t>
      </w:r>
      <w:r>
        <w:t>ения ремней безопасности и детских удерживающих устройств при перевозке детей в салонах автомобилей.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период с 05 по 07 сентября 2016 года организовать проведение «массированных отработок» по пресечению нарушений правил перевозки детей автомобильным транс</w:t>
      </w:r>
      <w:r>
        <w:t>портом, в местах массового посещения и пребывания несовершеннолетних.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Организовать работу с торговыми центрами, автомагазинами, нахо­дящимися на территории обслуживания, осуществляющими продажу мототехники, по вручению лицам, приобретающих мотоциклы, скуте</w:t>
      </w:r>
      <w:r>
        <w:t>ры и квадроциклы, памяток-обращений по требованиям к движению мототехники, согласно ПДД.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lastRenderedPageBreak/>
        <w:t>В период проведения «Дня знаний» - 01 сентября 2016 года обеспе­чить участие в общешкольных линейках всех руководителей и сотрудников подразделений ГИБДД, а так же выступление руководителей подразделений ГИБДД в территориальных средствах массовой информаци</w:t>
      </w:r>
      <w:r>
        <w:t>и, с целью доведения обращения к населению о соблюдении ПДД и мер безопасности в транспортной среде.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В целях пропаганды БДД и профилактики детского дорожно- транспортного травматизма, повышения бдительности населения в полной мере использовать громкоговоря</w:t>
      </w:r>
      <w:r>
        <w:t>щие устройства специализированных автомобилей ГИБДД, мест массового скопления людей (авто, ж/д вокзалы, торговые центры и т.д.).</w:t>
      </w:r>
    </w:p>
    <w:p w:rsidR="0073676D" w:rsidRDefault="00420B4B" w:rsidP="00C472DD">
      <w:pPr>
        <w:numPr>
          <w:ilvl w:val="1"/>
          <w:numId w:val="1"/>
        </w:numPr>
        <w:spacing w:after="0"/>
        <w:ind w:left="0" w:right="0"/>
      </w:pPr>
      <w:r>
        <w:t>Результаты работы по проведению комплекса профилактическихмероприятий «Внимание - Дети!», в соответствии с установленной формой</w:t>
      </w:r>
      <w:r>
        <w:t xml:space="preserve"> отчётности (Приложение № 1: таблица формата Ехсе1, имени файла, присваивается наименование подразделения) предоставить в УГИБДД ГУ МВД России по Ставропольскому краю на РТР-сервер: «йр:\\10.112.40.122/Для У ГИБ ДД/ОТЧЕТЫ/10-ПРОПАГ АНДА/ ВНИМАНИЕ - ДЕТИ - </w:t>
      </w:r>
      <w:r>
        <w:t xml:space="preserve">2016 до 12 ч. </w:t>
      </w:r>
    </w:p>
    <w:p w:rsidR="0073676D" w:rsidRDefault="00420B4B" w:rsidP="00C472DD">
      <w:pPr>
        <w:spacing w:after="0"/>
        <w:ind w:right="0" w:firstLine="0"/>
      </w:pPr>
      <w:r>
        <w:t>00 минут 08.09.2016 года.</w:t>
      </w:r>
    </w:p>
    <w:p w:rsidR="00C472DD" w:rsidRDefault="00420B4B" w:rsidP="00C472DD">
      <w:pPr>
        <w:spacing w:after="0"/>
        <w:ind w:right="0"/>
      </w:pPr>
      <w:r>
        <w:t>2.14. Руководителям территориальных подразделений ГИБДД, обобщённую справку, заверенную руководителем органа управления образования, по результатам проведённого на территории города, района тестирования среди обуча</w:t>
      </w:r>
      <w:r>
        <w:t>ющихся общеобразовательных организаций, с указанием количества детей, склонных к нарушениям ПДД и созданию опасных для их жизни и здоровья ситуаций, а так же разработанных совместных дополнительных мер, направленных на формирование навыков безопасного пове</w:t>
      </w:r>
      <w:r>
        <w:t>дения детей в транспортной среде предоставить в ОПБДД УГИБДД ГУ МВД России по Ставропольскому краю при сдаче отчётов за сентябрь месяц 2016 года.</w:t>
      </w:r>
    </w:p>
    <w:p w:rsidR="0073676D" w:rsidRDefault="00420B4B" w:rsidP="00C472DD">
      <w:pPr>
        <w:spacing w:after="0"/>
        <w:ind w:right="0"/>
      </w:pPr>
      <w:r>
        <w:t>2.15. По итогам проведения комплекса профилактических мероприятий, провести оперативное совещание, с заслушива</w:t>
      </w:r>
      <w:r>
        <w:t>нием руководителей подразделений, давая принципиальную оценку их деятельности.</w:t>
      </w:r>
    </w:p>
    <w:p w:rsidR="0073676D" w:rsidRDefault="00420B4B" w:rsidP="00C472DD">
      <w:pPr>
        <w:spacing w:after="0"/>
        <w:ind w:right="0"/>
      </w:pPr>
      <w:r>
        <w:t>2.16. В период проведения профилактических мероприятий обеспечить строгое соблюдение подчинёнными сотрудниками служебной дисциплины и законности, а также вежливое, тактичное и к</w:t>
      </w:r>
      <w:r>
        <w:t>орректное обращение с гражданами.</w:t>
      </w:r>
    </w:p>
    <w:p w:rsidR="0073676D" w:rsidRDefault="00420B4B" w:rsidP="00C472DD">
      <w:pPr>
        <w:spacing w:after="0" w:line="250" w:lineRule="auto"/>
        <w:ind w:right="0" w:firstLine="0"/>
      </w:pPr>
      <w:r>
        <w:rPr>
          <w:b/>
          <w:sz w:val="27"/>
        </w:rPr>
        <w:t>3. Руководителям органов управления образованием:</w:t>
      </w:r>
    </w:p>
    <w:p w:rsidR="0073676D" w:rsidRDefault="00420B4B" w:rsidP="00C472DD">
      <w:pPr>
        <w:spacing w:after="0"/>
        <w:ind w:right="0"/>
      </w:pPr>
      <w:r>
        <w:t>3.1. Довести содержание совместных с ГИБДД планов по проведению профилактических мероприятий «Внимание - Дети!» до руководителей всех образовательных организаций края.</w:t>
      </w:r>
    </w:p>
    <w:p w:rsidR="0073676D" w:rsidRDefault="00420B4B" w:rsidP="00C472DD">
      <w:pPr>
        <w:spacing w:after="0"/>
        <w:ind w:right="0"/>
      </w:pPr>
      <w:r>
        <w:t>3.2.</w:t>
      </w:r>
      <w:r>
        <w:t xml:space="preserve"> Принять меры к формированию тематической учебно-методической базы образовательных организаций, организовать работу по созданию и обнов­</w:t>
      </w:r>
    </w:p>
    <w:p w:rsidR="0073676D" w:rsidRDefault="00420B4B" w:rsidP="00C472DD">
      <w:pPr>
        <w:spacing w:after="0"/>
        <w:ind w:right="0" w:hanging="10"/>
      </w:pPr>
      <w:r>
        <w:t>лению в образовательных организациях схем безопасных подходов детей к школе, уголков по безопасности дорожного движения</w:t>
      </w:r>
      <w:r>
        <w:t xml:space="preserve"> и кабинетов по изучению ПДД, детских автоплощадок.</w:t>
      </w:r>
    </w:p>
    <w:p w:rsidR="00C472DD" w:rsidRDefault="00C472DD">
      <w:pPr>
        <w:spacing w:after="0" w:line="259" w:lineRule="auto"/>
        <w:ind w:right="0" w:firstLine="0"/>
        <w:jc w:val="left"/>
      </w:pPr>
    </w:p>
    <w:sectPr w:rsidR="00C472DD" w:rsidSect="00C472DD">
      <w:pgSz w:w="11813" w:h="16670"/>
      <w:pgMar w:top="1440" w:right="756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B4B" w:rsidRDefault="00420B4B" w:rsidP="00C472DD">
      <w:pPr>
        <w:spacing w:after="0" w:line="240" w:lineRule="auto"/>
      </w:pPr>
      <w:r>
        <w:separator/>
      </w:r>
    </w:p>
  </w:endnote>
  <w:endnote w:type="continuationSeparator" w:id="0">
    <w:p w:rsidR="00420B4B" w:rsidRDefault="00420B4B" w:rsidP="00C47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B4B" w:rsidRDefault="00420B4B" w:rsidP="00C472DD">
      <w:pPr>
        <w:spacing w:after="0" w:line="240" w:lineRule="auto"/>
      </w:pPr>
      <w:r>
        <w:separator/>
      </w:r>
    </w:p>
  </w:footnote>
  <w:footnote w:type="continuationSeparator" w:id="0">
    <w:p w:rsidR="00420B4B" w:rsidRDefault="00420B4B" w:rsidP="00C47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A7AF7"/>
    <w:multiLevelType w:val="multilevel"/>
    <w:tmpl w:val="3B162880"/>
    <w:lvl w:ilvl="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76D"/>
    <w:rsid w:val="00420B4B"/>
    <w:rsid w:val="00590DBA"/>
    <w:rsid w:val="0073676D"/>
    <w:rsid w:val="00C4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5E4D71-12F7-47A7-9088-01B27DD01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2DD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C47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2DD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LenOVOO</dc:creator>
  <cp:keywords/>
  <cp:lastModifiedBy>LenOVOO</cp:lastModifiedBy>
  <cp:revision>2</cp:revision>
  <dcterms:created xsi:type="dcterms:W3CDTF">2016-08-29T11:45:00Z</dcterms:created>
  <dcterms:modified xsi:type="dcterms:W3CDTF">2016-08-29T11:45:00Z</dcterms:modified>
</cp:coreProperties>
</file>